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2F9D" w14:textId="77777777" w:rsidR="00B20FBF" w:rsidRDefault="007F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F3999F1" w14:textId="771C967F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Monday, </w:t>
      </w:r>
      <w:r w:rsidR="00E73E86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6D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th, 2023</w:t>
      </w:r>
    </w:p>
    <w:p w14:paraId="2FD3686D" w14:textId="77777777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 – 9:00 p.m.</w:t>
      </w:r>
    </w:p>
    <w:p w14:paraId="5C59E813" w14:textId="77777777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Link: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Virtual Zoom -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https://tdsb-ca.zoom.us/j/5858766824</w:t>
        </w:r>
      </w:hyperlink>
    </w:p>
    <w:p w14:paraId="00290FE0" w14:textId="77777777" w:rsidR="00B20FBF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B20FBF" w14:paraId="0F88F8E1" w14:textId="77777777">
        <w:tc>
          <w:tcPr>
            <w:tcW w:w="10440" w:type="dxa"/>
          </w:tcPr>
          <w:p w14:paraId="4252B83A" w14:textId="77777777" w:rsidR="00B20FBF" w:rsidRDefault="007F08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A725738" w14:textId="6E4092C8" w:rsidR="00B20FBF" w:rsidRDefault="007F08C1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"We acknowledge we are hosted on the lands of the Mississaugas of the Anishinaabe, the Haudenosaunee Confederacy, and the Wendat. We also recognize the enduring presence of all First Nations, Métis</w:t>
            </w:r>
            <w:r w:rsidR="00B10359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and Inuit peoples."</w:t>
            </w:r>
          </w:p>
        </w:tc>
      </w:tr>
    </w:tbl>
    <w:p w14:paraId="14C09B32" w14:textId="38A84C1E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6975"/>
        <w:gridCol w:w="1680"/>
        <w:gridCol w:w="1275"/>
      </w:tblGrid>
      <w:tr w:rsidR="00B20FBF" w14:paraId="1A277510" w14:textId="77777777">
        <w:trPr>
          <w:trHeight w:val="34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E7D45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8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C048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7C5AD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B20FBF" w14:paraId="461EB84B" w14:textId="7777777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299FC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A5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16A4AB91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68DFA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816C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7:02</w:t>
            </w:r>
          </w:p>
        </w:tc>
      </w:tr>
      <w:tr w:rsidR="00B20FBF" w14:paraId="596127C8" w14:textId="7777777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E798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8910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3F24C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30C06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7:05</w:t>
            </w:r>
          </w:p>
        </w:tc>
      </w:tr>
      <w:tr w:rsidR="00B20FBF" w14:paraId="20B528C6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014B8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7DAB7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Approval of the Agenda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E92B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E85F0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7:07</w:t>
            </w:r>
          </w:p>
        </w:tc>
      </w:tr>
      <w:tr w:rsidR="00B20FBF" w14:paraId="05BF1F12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9EC9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5A989" w14:textId="1BAE8CEC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Approval of Minutes for the December</w:t>
            </w:r>
            <w:r w:rsidR="006C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January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58FFD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19E9F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7:09</w:t>
            </w:r>
          </w:p>
        </w:tc>
      </w:tr>
      <w:tr w:rsidR="00B20FBF" w14:paraId="33730F22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798D5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EEC0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2DCA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6FCF4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7:10</w:t>
            </w:r>
          </w:p>
        </w:tc>
      </w:tr>
      <w:tr w:rsidR="00B20FBF" w14:paraId="39D27518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853C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3F87A" w14:textId="399D8E16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Trustees update/report</w:t>
            </w:r>
            <w:r w:rsidR="0027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Naomi Mussa, Jeffrey Osaro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036B6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FCE83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7:11</w:t>
            </w:r>
          </w:p>
        </w:tc>
      </w:tr>
      <w:tr w:rsidR="00B20FBF" w14:paraId="446A3E8C" w14:textId="77777777" w:rsidTr="00C14F00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2FD26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67611" w14:textId="65C13C62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</w:t>
            </w:r>
            <w:r w:rsidR="002E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Lorraine Linton, Karen Murray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C4D2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8CF6B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</w:t>
            </w:r>
          </w:p>
        </w:tc>
      </w:tr>
      <w:tr w:rsidR="00B20FBF" w14:paraId="34EC2682" w14:textId="77777777" w:rsidTr="00C14F00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E524F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8652F" w14:textId="35405B2D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</w:t>
            </w:r>
            <w:r w:rsidR="0081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Sharon Beason, Trustee Hassan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E96A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6C262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B20FBF" w14:paraId="11227C73" w14:textId="77777777" w:rsidTr="00C14F00">
        <w:trPr>
          <w:trHeight w:val="427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E1B32" w14:textId="77777777" w:rsidR="00B20FBF" w:rsidRPr="00E73E86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8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6426E" w14:textId="195338EB" w:rsidR="00B20FBF" w:rsidRPr="00055447" w:rsidRDefault="00A836DF" w:rsidP="00E7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BSACAC </w:t>
            </w:r>
            <w:r w:rsidR="00B63CF2">
              <w:rPr>
                <w:rFonts w:ascii="Times New Roman" w:hAnsi="Times New Roman" w:cs="Times New Roman"/>
                <w:sz w:val="24"/>
                <w:szCs w:val="24"/>
              </w:rPr>
              <w:t>Expression of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Sharon Beason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F33B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F4DA5" w14:textId="6DE59510" w:rsidR="00B20FBF" w:rsidRDefault="00B63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7:40 </w:t>
            </w:r>
          </w:p>
        </w:tc>
      </w:tr>
      <w:tr w:rsidR="00B63CF2" w14:paraId="209F102F" w14:textId="77777777" w:rsidTr="00C14F00">
        <w:trPr>
          <w:trHeight w:val="427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3C96B" w14:textId="2B407B2D" w:rsidR="00B63CF2" w:rsidRPr="00E73E86" w:rsidRDefault="00B63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2F8B9" w14:textId="69F5D1FE" w:rsidR="00B63CF2" w:rsidRDefault="00B63CF2" w:rsidP="00E7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Nomination Committee</w:t>
            </w:r>
            <w:r>
              <w:rPr>
                <w:sz w:val="24"/>
                <w:szCs w:val="24"/>
              </w:rPr>
              <w:t xml:space="preserve">: </w:t>
            </w:r>
            <w:r w:rsidRPr="00A836DF">
              <w:rPr>
                <w:rFonts w:ascii="Times New Roman" w:hAnsi="Times New Roman" w:cs="Times New Roman"/>
                <w:sz w:val="24"/>
                <w:szCs w:val="24"/>
              </w:rPr>
              <w:t>Dennis Keshniro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C856F" w14:textId="77777777" w:rsidR="00B63CF2" w:rsidRDefault="00B63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7BDF3" w14:textId="55752E70" w:rsidR="00B63CF2" w:rsidRDefault="00B63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</w:tr>
      <w:tr w:rsidR="00B20FBF" w14:paraId="278C8232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DF64F" w14:textId="7177034B" w:rsidR="00B20FBF" w:rsidRDefault="00B63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F4391" w14:textId="77777777" w:rsidR="00814FB2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 of Excellence for Black Student Achievement</w:t>
            </w:r>
            <w:r w:rsidR="00814F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27F07F1" w14:textId="58270FB7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 Caton presenting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0A13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47300" w14:textId="69B12B74" w:rsidR="00B20FBF" w:rsidRDefault="00B63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B20FBF" w14:paraId="4AAE0CFA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96E13" w14:textId="494DE02A" w:rsidR="00B20FBF" w:rsidRDefault="00B63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3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0727E" w14:textId="338EC26F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  <w:p w14:paraId="06C5D8A5" w14:textId="77777777" w:rsidR="004D4A90" w:rsidRDefault="004D4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A1E454" w14:textId="4CE05D8B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Cherie Mordaci-Steer</w:t>
            </w:r>
            <w:r w:rsidR="00883F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AC12050" w14:textId="5266B657" w:rsidR="00B20FBF" w:rsidRDefault="002770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F08C1">
              <w:rPr>
                <w:rFonts w:ascii="Times New Roman" w:eastAsia="Times New Roman" w:hAnsi="Times New Roman" w:cs="Times New Roman"/>
                <w:sz w:val="24"/>
                <w:szCs w:val="24"/>
              </w:rPr>
              <w:t>pdate concerning the Expression of Interest process</w:t>
            </w:r>
          </w:p>
          <w:p w14:paraId="2B48D38E" w14:textId="566C97BA" w:rsidR="00992AF7" w:rsidRPr="004E1B56" w:rsidRDefault="004E1B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B56">
              <w:rPr>
                <w:rFonts w:ascii="Times New Roman" w:eastAsia="Times New Roman" w:hAnsi="Times New Roman" w:cs="Times New Roman"/>
              </w:rPr>
              <w:t>AI</w:t>
            </w:r>
            <w:r w:rsidR="004B2C6D">
              <w:rPr>
                <w:rFonts w:ascii="Times New Roman" w:eastAsia="Times New Roman" w:hAnsi="Times New Roman" w:cs="Times New Roman"/>
              </w:rPr>
              <w:t xml:space="preserve"> (Artificial Intelligence)</w:t>
            </w:r>
            <w:r w:rsidRPr="004E1B56">
              <w:rPr>
                <w:rFonts w:ascii="Times New Roman" w:eastAsia="Times New Roman" w:hAnsi="Times New Roman" w:cs="Times New Roman"/>
              </w:rPr>
              <w:t xml:space="preserve"> &amp; Skilled Trades</w:t>
            </w:r>
          </w:p>
          <w:p w14:paraId="01F8F7DA" w14:textId="48944460" w:rsidR="00B20FBF" w:rsidRPr="00883FCB" w:rsidRDefault="007F08C1" w:rsidP="00883FC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MOTION: Convening of a Conflict Resolution Working Group (towards the creation of a process for inclusion in our Terms of Reference [as per our TOR], and application for the Committee) </w:t>
            </w:r>
          </w:p>
          <w:p w14:paraId="47491181" w14:textId="77777777" w:rsidR="00B20FBF" w:rsidRDefault="007F08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amendment(s) to the Terms of Reference (as a follow-up to the discussion that took place during our last meeting)</w:t>
            </w:r>
          </w:p>
          <w:p w14:paraId="34F81553" w14:textId="4DF6924A" w:rsidR="00F81709" w:rsidRPr="00F81709" w:rsidRDefault="00F81709" w:rsidP="00F8170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"Anti-Black Racism and The TDSBs Chinese Heritage Month" </w:t>
            </w:r>
            <w:r w:rsid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intention being follow-up concerning previous Motion /Recommendation (and deputations) made, and towards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update/renewal</w:t>
            </w:r>
            <w:r w:rsidRPr="00F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our position.</w:t>
            </w:r>
            <w:r w:rsid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49918BC" w14:textId="77777777" w:rsidR="00E73E86" w:rsidRDefault="00E73E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6B1D7" w14:textId="08BB4E89" w:rsidR="00B20FBF" w:rsidRPr="00814FB2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Sharon Beason:  </w:t>
            </w:r>
            <w:r w:rsidR="00814FB2"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3ABF7C" w14:textId="5ED47DCF" w:rsidR="00B20FBF" w:rsidRPr="00C625E4" w:rsidRDefault="007F08C1" w:rsidP="00C625E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I motion that our committee immediately supports sending a letter to Ontario’s Minister of Education, Mr</w:t>
            </w:r>
            <w:r w:rsidR="00814FB2"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Stephen Lecce that the Education Act be amended to include Ontario Student Trustees </w:t>
            </w:r>
            <w:r w:rsidR="00814FB2"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r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same voting rights as Ontario Trustees.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0F82E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A133" w14:textId="3136793F" w:rsidR="00B20FBF" w:rsidRDefault="00A836DF" w:rsidP="00A83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B20FBF" w14:paraId="6F8BACDD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4A3F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33012" w14:textId="77777777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7E74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F4B62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</w:tr>
      <w:tr w:rsidR="00B20FBF" w14:paraId="0D4CD9AE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985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722FB" w14:textId="77777777" w:rsidR="00B20FBF" w:rsidRDefault="007F0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 Meeting Dates:</w:t>
            </w:r>
          </w:p>
          <w:p w14:paraId="7BF5E2ED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FA5F2" w14:textId="77777777" w:rsidR="00B20FBF" w:rsidRDefault="007F0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November 14, 2022(revised date), December 15, 2022 (Revised), January 12, 2023,  February 6, 2023, March 6, 2023,  April 3, 2023, May 1, 2023, June 5, 2023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DF488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AC10C" w14:textId="77777777" w:rsidR="00B20FBF" w:rsidRDefault="00B20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47A67A" w14:textId="77777777" w:rsidR="00B20FBF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A6DFC" w14:textId="77777777" w:rsidR="00B20FBF" w:rsidRDefault="00B20FBF"/>
    <w:p w14:paraId="23EA4A52" w14:textId="6EE740A7" w:rsidR="00B20FBF" w:rsidRDefault="00C625E4">
      <w:r>
        <w:rPr>
          <w:rFonts w:ascii="Times New Roman" w:eastAsia="Times New Roman" w:hAnsi="Times New Roman"/>
        </w:rPr>
        <w:t xml:space="preserve"> </w:t>
      </w:r>
    </w:p>
    <w:sectPr w:rsidR="00B20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3D95" w14:textId="77777777" w:rsidR="000107DB" w:rsidRDefault="000107DB">
      <w:pPr>
        <w:spacing w:after="0" w:line="240" w:lineRule="auto"/>
      </w:pPr>
      <w:r>
        <w:separator/>
      </w:r>
    </w:p>
  </w:endnote>
  <w:endnote w:type="continuationSeparator" w:id="0">
    <w:p w14:paraId="1C341DC7" w14:textId="77777777" w:rsidR="000107DB" w:rsidRDefault="0001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A0B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C76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6048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3AAD" w14:textId="77777777" w:rsidR="000107DB" w:rsidRDefault="000107DB">
      <w:pPr>
        <w:spacing w:after="0" w:line="240" w:lineRule="auto"/>
      </w:pPr>
      <w:r>
        <w:separator/>
      </w:r>
    </w:p>
  </w:footnote>
  <w:footnote w:type="continuationSeparator" w:id="0">
    <w:p w14:paraId="0544E6D3" w14:textId="77777777" w:rsidR="000107DB" w:rsidRDefault="0001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1A1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BCDA" w14:textId="77777777" w:rsidR="00B20FBF" w:rsidRDefault="007F0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79297" wp14:editId="640F9208">
          <wp:simplePos x="0" y="0"/>
          <wp:positionH relativeFrom="column">
            <wp:posOffset>-327658</wp:posOffset>
          </wp:positionH>
          <wp:positionV relativeFrom="paragraph">
            <wp:posOffset>-450213</wp:posOffset>
          </wp:positionV>
          <wp:extent cx="6696075" cy="11334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953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E1F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FF3FB7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12E7F06"/>
    <w:multiLevelType w:val="multilevel"/>
    <w:tmpl w:val="A5F08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BF"/>
    <w:rsid w:val="000107DB"/>
    <w:rsid w:val="00035E39"/>
    <w:rsid w:val="00055447"/>
    <w:rsid w:val="0027702E"/>
    <w:rsid w:val="002E7692"/>
    <w:rsid w:val="0036772D"/>
    <w:rsid w:val="004B2C6D"/>
    <w:rsid w:val="004D4A90"/>
    <w:rsid w:val="004E1B56"/>
    <w:rsid w:val="00565488"/>
    <w:rsid w:val="006C4524"/>
    <w:rsid w:val="006E1718"/>
    <w:rsid w:val="007F08C1"/>
    <w:rsid w:val="00814FB2"/>
    <w:rsid w:val="00856E19"/>
    <w:rsid w:val="00883FCB"/>
    <w:rsid w:val="009808F4"/>
    <w:rsid w:val="00992AF7"/>
    <w:rsid w:val="00A836DF"/>
    <w:rsid w:val="00A96E43"/>
    <w:rsid w:val="00B10359"/>
    <w:rsid w:val="00B20FBF"/>
    <w:rsid w:val="00B63CF2"/>
    <w:rsid w:val="00BB5C2C"/>
    <w:rsid w:val="00C14F00"/>
    <w:rsid w:val="00C625E4"/>
    <w:rsid w:val="00D63957"/>
    <w:rsid w:val="00E03164"/>
    <w:rsid w:val="00E073C8"/>
    <w:rsid w:val="00E73E86"/>
    <w:rsid w:val="00E92B35"/>
    <w:rsid w:val="00EA5CFE"/>
    <w:rsid w:val="00F35C88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C72C"/>
  <w15:docId w15:val="{0712BA31-C20C-403D-A2AA-E9DC175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DF"/>
  </w:style>
  <w:style w:type="paragraph" w:styleId="Footer">
    <w:name w:val="footer"/>
    <w:basedOn w:val="Normal"/>
    <w:link w:val="Foot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xmsonormal">
    <w:name w:val="xmsonormal"/>
    <w:basedOn w:val="Normal"/>
    <w:rsid w:val="00DF6951"/>
    <w:pPr>
      <w:spacing w:after="0" w:line="240" w:lineRule="auto"/>
    </w:pPr>
    <w:rPr>
      <w:rFonts w:eastAsiaTheme="minorHAnsi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8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dsb-ca.zoom.us/j/585876682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nd6hYJBPKtW+9FNQdri8DMbFDg==">AMUW2mUZsVgUcpiQ67jSNC8YC/+QZ1t87EVu7XhuFdUryGCkMN+kAD0ly79cprufGvBvSoat+SjQcIZ1bNKPM6mB2WvTSkvbu7gv2faLhDRLTn44e7dxcrI=</go:docsCustomData>
</go:gDocsCustomXmlDataStorage>
</file>

<file path=customXml/itemProps1.xml><?xml version="1.0" encoding="utf-8"?>
<ds:datastoreItem xmlns:ds="http://schemas.openxmlformats.org/officeDocument/2006/customXml" ds:itemID="{79DB0A11-3B50-4298-BBCC-86976D4F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2003</Characters>
  <Application>Microsoft Office Word</Application>
  <DocSecurity>0</DocSecurity>
  <Lines>166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3</cp:revision>
  <dcterms:created xsi:type="dcterms:W3CDTF">2023-03-21T12:43:00Z</dcterms:created>
  <dcterms:modified xsi:type="dcterms:W3CDTF">2023-03-21T12:57:00Z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58ab15d62a15af2c99ebd38ac18b10841906ebee838320ee04bb4644f8472709</vt:lpwstr>
  </property>
</Properties>
</file>